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29A6" w14:textId="33C04ABE" w:rsidR="009A2AB1" w:rsidRPr="009A2AB1" w:rsidRDefault="009A2AB1" w:rsidP="009A2AB1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  <w:r w:rsidRPr="009A2AB1">
        <w:rPr>
          <w:rFonts w:ascii="Segoe UI" w:hAnsi="Segoe UI" w:cs="Segoe UI"/>
          <w:sz w:val="32"/>
          <w:szCs w:val="32"/>
          <w14:ligatures w14:val="none"/>
        </w:rPr>
        <w:t xml:space="preserve">Zusammenfassende Informationen opus musici für </w:t>
      </w:r>
      <w:r w:rsidR="0021297D">
        <w:rPr>
          <w:rFonts w:ascii="Segoe UI" w:hAnsi="Segoe UI" w:cs="Segoe UI"/>
          <w:sz w:val="32"/>
          <w:szCs w:val="32"/>
          <w14:ligatures w14:val="none"/>
        </w:rPr>
        <w:t>Bestatter</w:t>
      </w:r>
    </w:p>
    <w:p w14:paraId="00700673" w14:textId="77777777" w:rsidR="009A2AB1" w:rsidRPr="009A2AB1" w:rsidRDefault="009A2AB1" w:rsidP="009A2AB1">
      <w:pPr>
        <w:widowControl w:val="0"/>
        <w:rPr>
          <w:rFonts w:ascii="Segoe UI" w:hAnsi="Segoe UI" w:cs="Segoe UI"/>
          <w:sz w:val="32"/>
          <w:szCs w:val="32"/>
          <w14:ligatures w14:val="none"/>
        </w:rPr>
      </w:pPr>
    </w:p>
    <w:p w14:paraId="101B5A53" w14:textId="77777777" w:rsidR="001D4112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222222"/>
          <w:sz w:val="24"/>
          <w:szCs w:val="24"/>
          <w14:ligatures w14:val="none"/>
        </w:rPr>
        <w:t>Das Problem: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Nichts ist 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trister als eine Bestattung ohne Musik. 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Aber passende Musiker sind teuer und kurzfristig schwer zu organisieren. Die Alternative ist eine technische Lösung. </w:t>
      </w:r>
      <w:r w:rsidR="001D411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Aber 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>hier hört man bei den meisten Geräten einen großen Unterschied und nichts ist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>unangenehmer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, als 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wenn 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im 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emotionalen 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Moment 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der Player </w:t>
      </w:r>
      <w:r w:rsidR="00FB5970">
        <w:rPr>
          <w:rFonts w:ascii="Segoe UI" w:hAnsi="Segoe UI" w:cs="Segoe UI"/>
          <w:color w:val="222222"/>
          <w:sz w:val="24"/>
          <w:szCs w:val="24"/>
          <w14:ligatures w14:val="none"/>
        </w:rPr>
        <w:t>streikt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oder das Mikrofon kratzt. Fast jeder, der schon mal auf einer Bestattung war, kennt solche peinlichen Situationen. 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Die </w:t>
      </w:r>
      <w:r w:rsidR="001D4112">
        <w:rPr>
          <w:rFonts w:ascii="Segoe UI" w:hAnsi="Segoe UI" w:cs="Segoe UI"/>
          <w:color w:val="222222"/>
          <w:sz w:val="24"/>
          <w:szCs w:val="24"/>
          <w14:ligatures w14:val="none"/>
        </w:rPr>
        <w:t>trauernden Angehörigen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wünschen sich in der schwersten Stunde eine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>n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stimmungsvollen Rahmen</w:t>
      </w:r>
      <w:r w:rsidR="00464B1D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und </w:t>
      </w:r>
      <w:r w:rsidR="001D4112">
        <w:rPr>
          <w:rFonts w:ascii="Segoe UI" w:hAnsi="Segoe UI" w:cs="Segoe UI"/>
          <w:color w:val="222222"/>
          <w:sz w:val="24"/>
          <w:szCs w:val="24"/>
          <w14:ligatures w14:val="none"/>
        </w:rPr>
        <w:t>eine zuverlässige Technik</w:t>
      </w:r>
      <w:r w:rsidR="00464B1D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mit originalgetreuem Klang. </w:t>
      </w:r>
      <w:r w:rsidR="001D411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Mit diesem Wunsch wenden Sie sich an Ihren Bestatter. </w:t>
      </w:r>
    </w:p>
    <w:p w14:paraId="6CCA78AC" w14:textId="6AE28BD5" w:rsidR="009A2AB1" w:rsidRDefault="00C1136A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>Doch der…</w:t>
      </w:r>
    </w:p>
    <w:p w14:paraId="0D76F6B2" w14:textId="6B5E1EA2" w:rsidR="00FB5970" w:rsidRDefault="00FB5970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14CA275D" w14:textId="3B074EB2" w:rsidR="008C2079" w:rsidRDefault="008C2079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… ist kein professioneller Tontechniker und 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>kann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seine Abspielgeräte 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meistens nicht </w:t>
      </w:r>
      <w:r w:rsidR="007C6E27">
        <w:rPr>
          <w:rFonts w:ascii="Segoe UI" w:hAnsi="Segoe UI" w:cs="Segoe UI"/>
          <w:color w:val="222222"/>
          <w:sz w:val="24"/>
          <w:szCs w:val="24"/>
          <w14:ligatures w14:val="none"/>
        </w:rPr>
        <w:t>den hohen Anforderungen entsprechend zusammenstellen.</w:t>
      </w:r>
    </w:p>
    <w:p w14:paraId="68A2214D" w14:textId="4BFA56AD" w:rsidR="008C2079" w:rsidRDefault="00FB5970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>… hat mehrere Bestattungen in der Woche und schleppt hundert chaotisch sortierte USB-Sticks voller Musiktiteln mit sich herum.</w:t>
      </w:r>
    </w:p>
    <w:p w14:paraId="7CE15E84" w14:textId="5DDC04FC" w:rsidR="00FB5970" w:rsidRDefault="00FB5970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… </w:t>
      </w:r>
      <w:r w:rsidR="00C20FE6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muss während der Bestattung oft verschiedene, 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klanglich </w:t>
      </w:r>
      <w:r w:rsidR="00C20FE6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nicht aufeinander abgestimmte Geräte parallel 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>organisieren.</w:t>
      </w:r>
    </w:p>
    <w:p w14:paraId="4464A189" w14:textId="16B69C29" w:rsidR="007C6E27" w:rsidRDefault="007C6E27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>… kann durch diese Mehrbelastungen oft nur eingeschränkt auf die Wünsche seiner Kunden eingehen.</w:t>
      </w:r>
    </w:p>
    <w:p w14:paraId="24F2718D" w14:textId="77777777" w:rsid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2B0E9A99" w14:textId="405E3556" w:rsidR="009A2AB1" w:rsidRPr="009A2AB1" w:rsidRDefault="009A2AB1" w:rsidP="009A2AB1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222222"/>
          <w:sz w:val="24"/>
          <w:szCs w:val="24"/>
          <w14:ligatures w14:val="none"/>
        </w:rPr>
        <w:t>Die Lösung:</w:t>
      </w: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Mit opus musici erhalten </w:t>
      </w:r>
      <w:r w:rsidR="00464B1D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Bestatter </w:t>
      </w:r>
      <w:r w:rsidR="00FA3B6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für </w:t>
      </w:r>
      <w:r w:rsidR="00C20FE6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all </w:t>
      </w:r>
      <w:r w:rsidR="00FA3B62">
        <w:rPr>
          <w:rFonts w:ascii="Segoe UI" w:hAnsi="Segoe UI" w:cs="Segoe UI"/>
          <w:color w:val="222222"/>
          <w:sz w:val="24"/>
          <w:szCs w:val="24"/>
          <w14:ligatures w14:val="none"/>
        </w:rPr>
        <w:t>diese Problem</w:t>
      </w:r>
      <w:r w:rsidR="00C20FE6">
        <w:rPr>
          <w:rFonts w:ascii="Segoe UI" w:hAnsi="Segoe UI" w:cs="Segoe UI"/>
          <w:color w:val="222222"/>
          <w:sz w:val="24"/>
          <w:szCs w:val="24"/>
          <w14:ligatures w14:val="none"/>
        </w:rPr>
        <w:t>e</w:t>
      </w:r>
      <w:r w:rsidR="00FA3B6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eine umfassende und ständig verfügbare, kostengünstige Lösung, bestehend aus</w:t>
      </w:r>
    </w:p>
    <w:p w14:paraId="5DEADEB4" w14:textId="6ABB0FA8" w:rsidR="009A2AB1" w:rsidRPr="00C20FE6" w:rsidRDefault="009A2AB1" w:rsidP="00C1136A">
      <w:pPr>
        <w:widowControl w:val="0"/>
        <w:spacing w:after="0"/>
        <w:ind w:right="-2"/>
        <w:jc w:val="both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 </w:t>
      </w:r>
    </w:p>
    <w:p w14:paraId="476A8023" w14:textId="0F7FFBBC" w:rsidR="008C2079" w:rsidRPr="007C6E27" w:rsidRDefault="00C20FE6" w:rsidP="007C6E27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>einem mobilen Tablet mit pannensicherer Abspielfunktio</w:t>
      </w:r>
      <w:r w:rsidR="007C6E27">
        <w:rPr>
          <w:rFonts w:ascii="Segoe UI" w:hAnsi="Segoe UI" w:cs="Segoe UI"/>
          <w:color w:val="222222"/>
          <w:sz w:val="24"/>
          <w:szCs w:val="24"/>
          <w14:ligatures w14:val="none"/>
        </w:rPr>
        <w:t>n</w:t>
      </w:r>
    </w:p>
    <w:p w14:paraId="087797C4" w14:textId="431EBB3D" w:rsidR="009A2AB1" w:rsidRPr="00C1136A" w:rsidRDefault="00C20FE6" w:rsidP="00C1136A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>einer unkomplizierten App zur einfachen Sortierung und Gestaltung aller Musiktitel und Zeremonien.</w:t>
      </w:r>
    </w:p>
    <w:p w14:paraId="4A6D4295" w14:textId="0CF5AE2F" w:rsidR="009A2AB1" w:rsidRDefault="009A2AB1" w:rsidP="001D4112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einer Sammlung 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>aller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relevanten Orgelwerke des Gotteslobes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und einer von </w:t>
      </w: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>Hand eingespielt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en Blechbläsersuite mit allen </w:t>
      </w:r>
      <w:r w:rsidR="001D4112">
        <w:rPr>
          <w:rFonts w:ascii="Segoe UI" w:hAnsi="Segoe UI" w:cs="Segoe UI"/>
          <w:color w:val="222222"/>
          <w:sz w:val="24"/>
          <w:szCs w:val="24"/>
          <w14:ligatures w14:val="none"/>
        </w:rPr>
        <w:t>essenziellen</w:t>
      </w:r>
      <w:r w:rsidR="00C1136A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Trauermusiken</w:t>
      </w:r>
      <w:r w:rsidR="001D4112" w:rsidRPr="001D4112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: </w:t>
      </w:r>
      <w:r w:rsidR="001D4112">
        <w:rPr>
          <w:rFonts w:ascii="Segoe UI" w:hAnsi="Segoe UI" w:cs="Segoe UI"/>
          <w:color w:val="222222"/>
          <w:sz w:val="24"/>
          <w:szCs w:val="24"/>
          <w14:ligatures w14:val="none"/>
        </w:rPr>
        <w:br/>
      </w:r>
      <w:r w:rsidR="008C2079" w:rsidRPr="001D4112">
        <w:rPr>
          <w:rFonts w:ascii="Segoe UI" w:hAnsi="Segoe UI" w:cs="Segoe UI"/>
          <w:color w:val="222222"/>
          <w:sz w:val="24"/>
          <w:szCs w:val="24"/>
          <w14:ligatures w14:val="none"/>
        </w:rPr>
        <w:t>Für einen Klang „wie live gespielt.“</w:t>
      </w:r>
    </w:p>
    <w:p w14:paraId="4827FD2B" w14:textId="77777777" w:rsidR="001D4112" w:rsidRPr="001D4112" w:rsidRDefault="001D4112" w:rsidP="001D4112">
      <w:pPr>
        <w:pStyle w:val="Listenabsatz"/>
        <w:widowControl w:val="0"/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</w:p>
    <w:p w14:paraId="27501C8E" w14:textId="5BC29E8C" w:rsidR="009A2AB1" w:rsidRDefault="009A2AB1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 w:rsidRPr="009A2AB1"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einem leistungsstarken Lautsprecher, kabellos und technisch perfekt auf </w:t>
      </w:r>
      <w:r w:rsidR="008C2079">
        <w:rPr>
          <w:rFonts w:ascii="Segoe UI" w:hAnsi="Segoe UI" w:cs="Segoe UI"/>
          <w:color w:val="222222"/>
          <w:sz w:val="24"/>
          <w:szCs w:val="24"/>
          <w14:ligatures w14:val="none"/>
        </w:rPr>
        <w:t>die verschiedensten Umgebungen eingestellt.</w:t>
      </w:r>
    </w:p>
    <w:p w14:paraId="544946E9" w14:textId="73667E6D" w:rsidR="008C2079" w:rsidRDefault="008C2079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einer integrierten </w:t>
      </w:r>
      <w:proofErr w:type="spellStart"/>
      <w:r>
        <w:rPr>
          <w:rFonts w:ascii="Segoe UI" w:hAnsi="Segoe UI" w:cs="Segoe UI"/>
          <w:color w:val="222222"/>
          <w:sz w:val="24"/>
          <w:szCs w:val="24"/>
          <w14:ligatures w14:val="none"/>
        </w:rPr>
        <w:t>Trolleyfunktion</w:t>
      </w:r>
      <w:proofErr w:type="spellEnd"/>
      <w:r>
        <w:rPr>
          <w:rFonts w:ascii="Segoe UI" w:hAnsi="Segoe UI" w:cs="Segoe UI"/>
          <w:color w:val="222222"/>
          <w:sz w:val="24"/>
          <w:szCs w:val="24"/>
          <w14:ligatures w14:val="none"/>
        </w:rPr>
        <w:t xml:space="preserve"> zum bequemen Ortswechsel mit musikalischer Begleitung (Aussegnungshalle – Grab)</w:t>
      </w:r>
    </w:p>
    <w:p w14:paraId="004C1E2A" w14:textId="31C4D8AA" w:rsidR="00C1136A" w:rsidRPr="009A2AB1" w:rsidRDefault="008C2079" w:rsidP="009A2AB1">
      <w:pPr>
        <w:pStyle w:val="Listenabsatz"/>
        <w:widowControl w:val="0"/>
        <w:numPr>
          <w:ilvl w:val="0"/>
          <w:numId w:val="1"/>
        </w:numPr>
        <w:spacing w:after="0"/>
        <w:ind w:right="-2"/>
        <w:rPr>
          <w:rFonts w:ascii="Segoe UI" w:hAnsi="Segoe UI" w:cs="Segoe UI"/>
          <w:color w:val="222222"/>
          <w:sz w:val="24"/>
          <w:szCs w:val="24"/>
          <w14:ligatures w14:val="none"/>
        </w:rPr>
      </w:pPr>
      <w:r>
        <w:rPr>
          <w:rFonts w:ascii="Segoe UI" w:hAnsi="Segoe UI" w:cs="Segoe UI"/>
          <w:color w:val="222222"/>
          <w:sz w:val="24"/>
          <w:szCs w:val="24"/>
          <w14:ligatures w14:val="none"/>
        </w:rPr>
        <w:t>einem zuverlässigen Funkmikrofon für störungsfreie Grabreden.</w:t>
      </w:r>
    </w:p>
    <w:p w14:paraId="0CD63830" w14:textId="0528FD3D" w:rsidR="009A2AB1" w:rsidRPr="007C6E27" w:rsidRDefault="009A2AB1" w:rsidP="009A2AB1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lastRenderedPageBreak/>
        <w:t xml:space="preserve">Opus Musici ermöglicht es dem </w:t>
      </w:r>
      <w:r w:rsidR="008C2079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Bestatter</w:t>
      </w: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 jederzeit eine </w:t>
      </w:r>
      <w:r w:rsidR="008C2079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stimmungsvolle</w:t>
      </w: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 </w:t>
      </w:r>
      <w:r w:rsidR="008C2079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Zeremonie</w:t>
      </w: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 </w:t>
      </w:r>
      <w:r w:rsidR="008C2079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ohne Musiker oder </w:t>
      </w:r>
      <w:r w:rsidR="007C6E27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zusätzliche Technik zu gestalten und abzuspielen.</w:t>
      </w:r>
    </w:p>
    <w:p w14:paraId="080133D4" w14:textId="77777777" w:rsidR="009A2AB1" w:rsidRPr="009A2AB1" w:rsidRDefault="009A2AB1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 </w:t>
      </w:r>
    </w:p>
    <w:p w14:paraId="4A9A8EC5" w14:textId="1EC929C8" w:rsid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proofErr w:type="spellStart"/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Unkomplizert</w:t>
      </w:r>
      <w:proofErr w:type="spellEnd"/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kein Installationsaufwand: Einschalten → Loslegen.</w:t>
      </w:r>
    </w:p>
    <w:p w14:paraId="26549781" w14:textId="445D06C3" w:rsidR="007C6E27" w:rsidRPr="009A2AB1" w:rsidRDefault="007C6E27" w:rsidP="009A2AB1">
      <w:pPr>
        <w:widowControl w:val="0"/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Organisiert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Alle </w:t>
      </w:r>
      <w:r>
        <w:rPr>
          <w:rFonts w:ascii="Segoe UI" w:hAnsi="Segoe UI" w:cs="Segoe UI"/>
          <w:color w:val="auto"/>
          <w:sz w:val="24"/>
          <w:szCs w:val="24"/>
          <w14:ligatures w14:val="none"/>
        </w:rPr>
        <w:t>Zeremonien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 übersichtlich verwalten und gestalten</w:t>
      </w:r>
    </w:p>
    <w:p w14:paraId="7E54FFB1" w14:textId="0FE9DFB6" w:rsidR="009A2AB1" w:rsidRDefault="009A2AB1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 xml:space="preserve">Einfachste Bedienung 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>und selbsterklärendes Design.</w:t>
      </w:r>
    </w:p>
    <w:p w14:paraId="1A380091" w14:textId="35629CBB" w:rsidR="007C6E27" w:rsidRDefault="007C6E27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9A2AB1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P</w:t>
      </w:r>
      <w:r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raktisch</w:t>
      </w:r>
      <w:r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er Transport</w:t>
      </w:r>
      <w:r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 Bequem</w:t>
      </w:r>
      <w:r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, rollbar </w:t>
      </w:r>
      <w:r>
        <w:rPr>
          <w:rFonts w:ascii="Segoe UI" w:hAnsi="Segoe UI" w:cs="Segoe UI"/>
          <w:color w:val="auto"/>
          <w:sz w:val="24"/>
          <w:szCs w:val="24"/>
          <w14:ligatures w14:val="none"/>
        </w:rPr>
        <w:t>und kabellos bei voller Leistung.</w:t>
      </w:r>
      <w:r w:rsidRPr="009A2AB1"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 </w:t>
      </w:r>
    </w:p>
    <w:p w14:paraId="43D396B6" w14:textId="54A7DB6F" w:rsidR="007C6E27" w:rsidRPr="009A2AB1" w:rsidRDefault="007C6E27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  <w:r w:rsidRPr="007C6E27">
        <w:rPr>
          <w:rFonts w:ascii="Segoe UI" w:hAnsi="Segoe UI" w:cs="Segoe UI"/>
          <w:b/>
          <w:bCs/>
          <w:color w:val="auto"/>
          <w:sz w:val="24"/>
          <w:szCs w:val="24"/>
          <w14:ligatures w14:val="none"/>
        </w:rPr>
        <w:t>Zuverlässig</w:t>
      </w:r>
      <w:r>
        <w:rPr>
          <w:rFonts w:ascii="Segoe UI" w:hAnsi="Segoe UI" w:cs="Segoe UI"/>
          <w:color w:val="auto"/>
          <w:sz w:val="24"/>
          <w:szCs w:val="24"/>
          <w14:ligatures w14:val="none"/>
        </w:rPr>
        <w:t xml:space="preserve"> Drinnen wie draußen bei jeder Witterung störungsfrei einsetzbar.</w:t>
      </w:r>
    </w:p>
    <w:p w14:paraId="17CF0986" w14:textId="77777777" w:rsidR="007C6E27" w:rsidRPr="009A2AB1" w:rsidRDefault="007C6E27" w:rsidP="009A2AB1">
      <w:pPr>
        <w:widowControl w:val="0"/>
        <w:rPr>
          <w:rFonts w:ascii="Segoe UI" w:hAnsi="Segoe UI" w:cs="Segoe UI"/>
          <w:color w:val="auto"/>
          <w:sz w:val="24"/>
          <w:szCs w:val="24"/>
          <w14:ligatures w14:val="none"/>
        </w:rPr>
      </w:pPr>
    </w:p>
    <w:p w14:paraId="10B49C1F" w14:textId="5472D5C0" w:rsidR="00FA3B62" w:rsidRDefault="00FA3B62" w:rsidP="00FA3B62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Ab </w:t>
      </w:r>
      <w:r w:rsidR="007C6E27">
        <w:rPr>
          <w:rFonts w:ascii="Segoe UI" w:hAnsi="Segoe UI" w:cs="Segoe UI"/>
          <w:sz w:val="24"/>
          <w:szCs w:val="24"/>
          <w14:ligatures w14:val="none"/>
        </w:rPr>
        <w:t>9</w:t>
      </w: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9,00 Euro monatlich (exkl. </w:t>
      </w:r>
      <w:proofErr w:type="spellStart"/>
      <w:r w:rsidRPr="00FA3B62">
        <w:rPr>
          <w:rFonts w:ascii="Segoe UI" w:hAnsi="Segoe UI" w:cs="Segoe UI"/>
          <w:sz w:val="24"/>
          <w:szCs w:val="24"/>
          <w14:ligatures w14:val="none"/>
        </w:rPr>
        <w:t>Mwst.</w:t>
      </w:r>
      <w:proofErr w:type="spellEnd"/>
      <w:r w:rsidRPr="00FA3B62">
        <w:rPr>
          <w:rFonts w:ascii="Segoe UI" w:hAnsi="Segoe UI" w:cs="Segoe UI"/>
          <w:sz w:val="24"/>
          <w:szCs w:val="24"/>
          <w14:ligatures w14:val="none"/>
        </w:rPr>
        <w:t>) erh</w:t>
      </w:r>
      <w:r>
        <w:rPr>
          <w:rFonts w:ascii="Segoe UI" w:hAnsi="Segoe UI" w:cs="Segoe UI"/>
          <w:sz w:val="24"/>
          <w:szCs w:val="24"/>
          <w14:ligatures w14:val="none"/>
        </w:rPr>
        <w:t xml:space="preserve">ält der </w:t>
      </w:r>
      <w:r w:rsidR="007C6E27">
        <w:rPr>
          <w:rFonts w:ascii="Segoe UI" w:hAnsi="Segoe UI" w:cs="Segoe UI"/>
          <w:sz w:val="24"/>
          <w:szCs w:val="24"/>
          <w14:ligatures w14:val="none"/>
        </w:rPr>
        <w:t>Bestatter</w:t>
      </w: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 ein sofort einsatzfähiges und perfekt aufeinander abgestimmtes Paket aus von Hand eingespielter </w:t>
      </w:r>
      <w:r w:rsidR="007C6E27">
        <w:rPr>
          <w:rFonts w:ascii="Segoe UI" w:hAnsi="Segoe UI" w:cs="Segoe UI"/>
          <w:sz w:val="24"/>
          <w:szCs w:val="24"/>
          <w14:ligatures w14:val="none"/>
        </w:rPr>
        <w:t>Musik, hochwertigem Tablet</w:t>
      </w:r>
      <w:r w:rsidRPr="00FA3B62">
        <w:rPr>
          <w:rFonts w:ascii="Segoe UI" w:hAnsi="Segoe UI" w:cs="Segoe UI"/>
          <w:sz w:val="24"/>
          <w:szCs w:val="24"/>
          <w14:ligatures w14:val="none"/>
        </w:rPr>
        <w:t xml:space="preserve"> unkomplizierter App und zuverlässiger Lautsprecherbox.</w:t>
      </w:r>
      <w:r>
        <w:rPr>
          <w:rFonts w:ascii="Segoe UI" w:hAnsi="Segoe UI" w:cs="Segoe UI"/>
          <w:sz w:val="24"/>
          <w:szCs w:val="24"/>
          <w14:ligatures w14:val="none"/>
        </w:rPr>
        <w:t xml:space="preserve"> </w:t>
      </w:r>
    </w:p>
    <w:p w14:paraId="547F0AC7" w14:textId="77777777" w:rsidR="007C6E27" w:rsidRDefault="007C6E27" w:rsidP="00FA3B62">
      <w:pPr>
        <w:widowControl w:val="0"/>
        <w:rPr>
          <w:rFonts w:ascii="Segoe UI" w:hAnsi="Segoe UI" w:cs="Segoe UI"/>
          <w:sz w:val="24"/>
          <w:szCs w:val="24"/>
          <w14:ligatures w14:val="none"/>
        </w:rPr>
      </w:pPr>
    </w:p>
    <w:p w14:paraId="6513B994" w14:textId="12FECFB4" w:rsidR="00FA3B62" w:rsidRPr="00FA3B62" w:rsidRDefault="00FA3B62" w:rsidP="00FA3B62">
      <w:pPr>
        <w:widowControl w:val="0"/>
        <w:rPr>
          <w:rFonts w:ascii="Segoe UI" w:hAnsi="Segoe UI" w:cs="Segoe UI"/>
          <w:b/>
          <w:bCs/>
          <w:sz w:val="24"/>
          <w:szCs w:val="24"/>
          <w14:ligatures w14:val="none"/>
        </w:rPr>
      </w:pPr>
      <w:r w:rsidRPr="00FA3B62">
        <w:rPr>
          <w:rFonts w:ascii="Segoe UI" w:hAnsi="Segoe UI" w:cs="Segoe UI"/>
          <w:b/>
          <w:bCs/>
          <w:sz w:val="24"/>
          <w:szCs w:val="24"/>
          <w14:ligatures w14:val="none"/>
        </w:rPr>
        <w:t xml:space="preserve">Durch das Mietsystem garantiert opus für die gesamte Laufzeit zuverlässige Technik und perfekten </w:t>
      </w:r>
      <w:r w:rsidR="007C6E27">
        <w:rPr>
          <w:rFonts w:ascii="Segoe UI" w:hAnsi="Segoe UI" w:cs="Segoe UI"/>
          <w:b/>
          <w:bCs/>
          <w:sz w:val="24"/>
          <w:szCs w:val="24"/>
          <w14:ligatures w14:val="none"/>
        </w:rPr>
        <w:t>Klang.</w:t>
      </w:r>
    </w:p>
    <w:p w14:paraId="22C18565" w14:textId="7ADD8AC8" w:rsidR="000B01EF" w:rsidRPr="009A2AB1" w:rsidRDefault="008126B8">
      <w:pPr>
        <w:rPr>
          <w:rFonts w:ascii="Segoe UI" w:hAnsi="Segoe UI" w:cs="Segoe UI"/>
        </w:rPr>
      </w:pPr>
    </w:p>
    <w:sectPr w:rsidR="000B01EF" w:rsidRPr="009A2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B0B9C"/>
    <w:multiLevelType w:val="hybridMultilevel"/>
    <w:tmpl w:val="352A074E"/>
    <w:lvl w:ilvl="0" w:tplc="2F16D2C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F0B"/>
    <w:multiLevelType w:val="hybridMultilevel"/>
    <w:tmpl w:val="7ADA9842"/>
    <w:lvl w:ilvl="0" w:tplc="BC50F3C6">
      <w:numFmt w:val="bullet"/>
      <w:lvlText w:val="·"/>
      <w:lvlJc w:val="left"/>
      <w:pPr>
        <w:ind w:left="720" w:hanging="360"/>
      </w:pPr>
      <w:rPr>
        <w:rFonts w:ascii="Segoe UI Light" w:eastAsia="Times New Roman" w:hAnsi="Segoe UI Light" w:cs="Segoe UI Light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1"/>
    <w:rsid w:val="001D4112"/>
    <w:rsid w:val="0021297D"/>
    <w:rsid w:val="00464B1D"/>
    <w:rsid w:val="00477A6F"/>
    <w:rsid w:val="007C6E27"/>
    <w:rsid w:val="008126B8"/>
    <w:rsid w:val="008C2079"/>
    <w:rsid w:val="009A2AB1"/>
    <w:rsid w:val="00C1136A"/>
    <w:rsid w:val="00C20FE6"/>
    <w:rsid w:val="00D10D31"/>
    <w:rsid w:val="00FA3B62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D20A3"/>
  <w15:chartTrackingRefBased/>
  <w15:docId w15:val="{30E07ED1-1DE9-4C8B-B43F-BD9575FD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A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A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3B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Hamberger</dc:creator>
  <cp:keywords/>
  <dc:description/>
  <cp:lastModifiedBy>Nina Hamberger</cp:lastModifiedBy>
  <cp:revision>4</cp:revision>
  <dcterms:created xsi:type="dcterms:W3CDTF">2020-06-25T08:12:00Z</dcterms:created>
  <dcterms:modified xsi:type="dcterms:W3CDTF">2020-06-25T09:50:00Z</dcterms:modified>
</cp:coreProperties>
</file>